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F" w:rsidRDefault="004C12B0">
      <w:r>
        <w:t xml:space="preserve">Нормативно-правовые документы, методические рекомендации </w:t>
      </w:r>
      <w:hyperlink r:id="rId5" w:history="1">
        <w:r w:rsidRPr="005D4118">
          <w:rPr>
            <w:rStyle w:val="a3"/>
          </w:rPr>
          <w:t>https://obrnadzor.gov.ru/gia/gia-11/dokumenty/</w:t>
        </w:r>
      </w:hyperlink>
      <w:r>
        <w:t xml:space="preserve">  </w:t>
      </w:r>
      <w:bookmarkStart w:id="0" w:name="_GoBack"/>
      <w:bookmarkEnd w:id="0"/>
    </w:p>
    <w:sectPr w:rsidR="008A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22"/>
    <w:rsid w:val="000E3B22"/>
    <w:rsid w:val="004C12B0"/>
    <w:rsid w:val="008A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11/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2025-05-06T04:43:00Z</dcterms:created>
  <dcterms:modified xsi:type="dcterms:W3CDTF">2025-05-06T04:44:00Z</dcterms:modified>
</cp:coreProperties>
</file>